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552142">
          <w:headerReference w:type="first" r:id="rId8"/>
          <w:footerReference w:type="first" r:id="rId9"/>
          <w:pgSz w:w="595.30pt" w:h="841.90pt" w:code="9"/>
          <w:pgMar w:top="70.90pt" w:right="44.50pt" w:bottom="70.90pt" w:left="44.50pt" w:header="28.35pt" w:footer="34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lastRenderedPageBreak/>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lastRenderedPageBreak/>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 xml:space="preserve">Be aware of the different meanings of the homophones “affect” and “effect”, “complement” and </w:t>
      </w:r>
      <w:r w:rsidRPr="005B520E">
        <w:lastRenderedPageBreak/>
        <w:t>“compliment”,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lastRenderedPageBreak/>
        <w:t>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552142">
          <w:type w:val="continuous"/>
          <w:pgSz w:w="595.30pt" w:h="841.90pt" w:code="9"/>
          <w:pgMar w:top="54pt" w:right="45.35pt" w:bottom="72pt" w:left="45.35pt" w:header="28.35pt" w:footer="34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AF675D" w:rsidRDefault="00AF675D" w:rsidP="001A3B3D">
      <w:r>
        <w:separator/>
      </w:r>
    </w:p>
  </w:endnote>
  <w:endnote w:type="continuationSeparator" w:id="0">
    <w:p w:rsidR="00AF675D" w:rsidRDefault="00AF675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B63FD7" w:rsidRDefault="00B63FD7" w:rsidP="00B63FD7">
    <w:pPr>
      <w:pStyle w:val="Footer"/>
      <w:jc w:val="both"/>
    </w:pPr>
    <w:r w:rsidRPr="00B63FD7">
      <w:rPr>
        <w:sz w:val="16"/>
        <w:szCs w:val="16"/>
      </w:rPr>
      <w:t>978-1-6654-4848-2/21/$31.00 ©2021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AF675D" w:rsidRDefault="00AF675D" w:rsidP="001A3B3D">
      <w:r>
        <w:separator/>
      </w:r>
    </w:p>
  </w:footnote>
  <w:footnote w:type="continuationSeparator" w:id="0">
    <w:p w:rsidR="00AF675D" w:rsidRDefault="00AF675D"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2142" w:rsidRPr="00552142" w:rsidRDefault="00552142">
    <w:pPr>
      <w:pStyle w:val="Header"/>
      <w:rPr>
        <w:i/>
        <w:sz w:val="24"/>
      </w:rPr>
    </w:pPr>
    <w:r w:rsidRPr="00552142">
      <w:rPr>
        <w:rFonts w:eastAsia="Times New Roman"/>
        <w:i/>
        <w:szCs w:val="18"/>
      </w:rPr>
      <w:t>2021 International Conference on System Science and Engineering (ICSSE)</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941F7"/>
    <w:rsid w:val="003A19E2"/>
    <w:rsid w:val="003B2B40"/>
    <w:rsid w:val="003B4E04"/>
    <w:rsid w:val="003F5A08"/>
    <w:rsid w:val="00420716"/>
    <w:rsid w:val="004325FB"/>
    <w:rsid w:val="004432BA"/>
    <w:rsid w:val="0044407E"/>
    <w:rsid w:val="00447BB9"/>
    <w:rsid w:val="0046031D"/>
    <w:rsid w:val="00473AC9"/>
    <w:rsid w:val="004D72B5"/>
    <w:rsid w:val="00551B7F"/>
    <w:rsid w:val="00552142"/>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AF675D"/>
    <w:rsid w:val="00B11A60"/>
    <w:rsid w:val="00B22613"/>
    <w:rsid w:val="00B44A76"/>
    <w:rsid w:val="00B63FD7"/>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B966914-58AA-4FAD-A828-E42355D0517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13</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Thin</cp:lastModifiedBy>
  <cp:revision>5</cp:revision>
  <dcterms:created xsi:type="dcterms:W3CDTF">2019-01-08T18:42:00Z</dcterms:created>
  <dcterms:modified xsi:type="dcterms:W3CDTF">2021-03-10T08:40:00Z</dcterms:modified>
</cp:coreProperties>
</file>